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0D870" w14:textId="77777777" w:rsidR="00E65E1D" w:rsidRPr="005C63F3" w:rsidRDefault="00E65E1D" w:rsidP="00ED5BA2">
      <w:pPr>
        <w:pStyle w:val="Titolo1"/>
        <w:rPr>
          <w:color w:val="000000" w:themeColor="text1"/>
        </w:rPr>
      </w:pPr>
      <w:r w:rsidRPr="005C63F3">
        <w:rPr>
          <w:color w:val="000000" w:themeColor="text1"/>
        </w:rPr>
        <w:t>Laboratorio di Drammaturgia antica</w:t>
      </w:r>
    </w:p>
    <w:p w14:paraId="087C01CE" w14:textId="58E61915" w:rsidR="002D5E17" w:rsidRPr="005C63F3" w:rsidRDefault="00E65E1D" w:rsidP="00ED5BA2">
      <w:pPr>
        <w:pStyle w:val="Titolo2"/>
        <w:rPr>
          <w:color w:val="000000" w:themeColor="text1"/>
        </w:rPr>
      </w:pPr>
      <w:r w:rsidRPr="005C63F3">
        <w:rPr>
          <w:color w:val="000000" w:themeColor="text1"/>
        </w:rPr>
        <w:t>Prof.</w:t>
      </w:r>
      <w:r w:rsidR="00C70EF9">
        <w:rPr>
          <w:color w:val="000000" w:themeColor="text1"/>
        </w:rPr>
        <w:t>ssa</w:t>
      </w:r>
      <w:r w:rsidRPr="005C63F3">
        <w:rPr>
          <w:color w:val="000000" w:themeColor="text1"/>
        </w:rPr>
        <w:t xml:space="preserve"> Elisabetta Matelli; Prof. Christian Poggioni</w:t>
      </w:r>
    </w:p>
    <w:p w14:paraId="185DE965" w14:textId="77777777" w:rsidR="00E65E1D" w:rsidRPr="005C63F3" w:rsidRDefault="00E65E1D" w:rsidP="00ED5BA2">
      <w:pPr>
        <w:spacing w:before="240" w:after="120" w:line="240" w:lineRule="exact"/>
        <w:rPr>
          <w:b/>
          <w:color w:val="000000" w:themeColor="text1"/>
          <w:sz w:val="18"/>
        </w:rPr>
      </w:pPr>
      <w:r w:rsidRPr="005C63F3">
        <w:rPr>
          <w:b/>
          <w:i/>
          <w:color w:val="000000" w:themeColor="text1"/>
          <w:sz w:val="18"/>
        </w:rPr>
        <w:t>OBIETTIVO DEL CORSO E RISULTATI DI APPRENDIMENTO ATTESI</w:t>
      </w:r>
    </w:p>
    <w:p w14:paraId="5AE8EC20" w14:textId="3555D059" w:rsidR="00BD32EB" w:rsidRPr="005C63F3" w:rsidRDefault="00E65E1D" w:rsidP="00ED5BA2">
      <w:pPr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 xml:space="preserve">Il Laboratorio di Drammaturgia Antica </w:t>
      </w:r>
      <w:r w:rsidR="00FF63F3" w:rsidRPr="005C63F3">
        <w:rPr>
          <w:color w:val="000000" w:themeColor="text1"/>
        </w:rPr>
        <w:t>propone un metodo per apprendere le caratteristiche del teatro greco e latino e compiere i primi passi di</w:t>
      </w:r>
      <w:r w:rsidRPr="005C63F3">
        <w:rPr>
          <w:color w:val="000000" w:themeColor="text1"/>
        </w:rPr>
        <w:t xml:space="preserve"> una tecnica per affrontare l’interpretazione scenica di un capolavoro del teatro classico</w:t>
      </w:r>
      <w:r w:rsidR="000925B6" w:rsidRPr="005C63F3">
        <w:rPr>
          <w:color w:val="000000" w:themeColor="text1"/>
        </w:rPr>
        <w:t>.</w:t>
      </w:r>
      <w:r w:rsidRPr="005C63F3">
        <w:rPr>
          <w:color w:val="000000" w:themeColor="text1"/>
        </w:rPr>
        <w:t xml:space="preserve"> </w:t>
      </w:r>
    </w:p>
    <w:p w14:paraId="7FA26D2C" w14:textId="7E6D55AA" w:rsidR="00BD32EB" w:rsidRPr="005C63F3" w:rsidRDefault="00BD32EB" w:rsidP="00ED5BA2">
      <w:pPr>
        <w:spacing w:before="240" w:after="120" w:line="240" w:lineRule="exact"/>
        <w:rPr>
          <w:b/>
          <w:i/>
          <w:color w:val="000000" w:themeColor="text1"/>
          <w:sz w:val="18"/>
        </w:rPr>
      </w:pPr>
      <w:r w:rsidRPr="005C63F3">
        <w:rPr>
          <w:b/>
          <w:i/>
          <w:color w:val="000000" w:themeColor="text1"/>
          <w:sz w:val="18"/>
        </w:rPr>
        <w:t>PROGRAMMA DEL CORSO</w:t>
      </w:r>
    </w:p>
    <w:p w14:paraId="65CF8BF3" w14:textId="7844F65D" w:rsidR="00E65E1D" w:rsidRPr="005C63F3" w:rsidRDefault="00FF63F3" w:rsidP="00ED5BA2">
      <w:pPr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 xml:space="preserve">In questo anno accademico si affronta </w:t>
      </w:r>
      <w:r w:rsidR="00A26A6E" w:rsidRPr="005C63F3">
        <w:rPr>
          <w:color w:val="000000" w:themeColor="text1"/>
        </w:rPr>
        <w:t>uno dei capolavori del</w:t>
      </w:r>
      <w:r w:rsidRPr="005C63F3">
        <w:rPr>
          <w:color w:val="000000" w:themeColor="text1"/>
        </w:rPr>
        <w:t xml:space="preserve"> teatro </w:t>
      </w:r>
      <w:r w:rsidR="007056D5" w:rsidRPr="005C63F3">
        <w:rPr>
          <w:color w:val="000000" w:themeColor="text1"/>
        </w:rPr>
        <w:t>tragico</w:t>
      </w:r>
      <w:r w:rsidR="00A26A6E" w:rsidRPr="005C63F3">
        <w:rPr>
          <w:color w:val="000000" w:themeColor="text1"/>
        </w:rPr>
        <w:t xml:space="preserve"> </w:t>
      </w:r>
      <w:r w:rsidRPr="005C63F3">
        <w:rPr>
          <w:color w:val="000000" w:themeColor="text1"/>
        </w:rPr>
        <w:t xml:space="preserve">greco, </w:t>
      </w:r>
      <w:r w:rsidR="007056D5" w:rsidRPr="005C63F3">
        <w:rPr>
          <w:color w:val="000000" w:themeColor="text1"/>
        </w:rPr>
        <w:t xml:space="preserve">la </w:t>
      </w:r>
      <w:r w:rsidR="007056D5" w:rsidRPr="005C63F3">
        <w:rPr>
          <w:i/>
          <w:iCs/>
          <w:color w:val="000000" w:themeColor="text1"/>
        </w:rPr>
        <w:t>Medea</w:t>
      </w:r>
      <w:r w:rsidR="007056D5" w:rsidRPr="005C63F3">
        <w:rPr>
          <w:color w:val="000000" w:themeColor="text1"/>
        </w:rPr>
        <w:t xml:space="preserve"> di Euripide</w:t>
      </w:r>
      <w:r w:rsidR="00E65E1D" w:rsidRPr="005C63F3">
        <w:rPr>
          <w:color w:val="000000" w:themeColor="text1"/>
        </w:rPr>
        <w:t xml:space="preserve">. Al termine del Laboratorio lo studente partecipa </w:t>
      </w:r>
      <w:r w:rsidR="00507254" w:rsidRPr="005C63F3">
        <w:rPr>
          <w:color w:val="000000" w:themeColor="text1"/>
        </w:rPr>
        <w:t xml:space="preserve">a una lezione-spettacolo </w:t>
      </w:r>
      <w:r w:rsidR="00E65E1D" w:rsidRPr="005C63F3">
        <w:rPr>
          <w:color w:val="000000" w:themeColor="text1"/>
        </w:rPr>
        <w:t>apert</w:t>
      </w:r>
      <w:r w:rsidR="00507254" w:rsidRPr="005C63F3">
        <w:rPr>
          <w:color w:val="000000" w:themeColor="text1"/>
        </w:rPr>
        <w:t>a</w:t>
      </w:r>
      <w:r w:rsidR="00E65E1D" w:rsidRPr="005C63F3">
        <w:rPr>
          <w:color w:val="000000" w:themeColor="text1"/>
        </w:rPr>
        <w:t xml:space="preserve"> al pubblico.</w:t>
      </w:r>
    </w:p>
    <w:p w14:paraId="6638D552" w14:textId="5D465799" w:rsidR="00E65E1D" w:rsidRPr="005C63F3" w:rsidRDefault="00E65E1D" w:rsidP="00ED5BA2">
      <w:pPr>
        <w:keepNext/>
        <w:spacing w:before="240" w:after="120" w:line="240" w:lineRule="exact"/>
        <w:rPr>
          <w:b/>
          <w:color w:val="000000" w:themeColor="text1"/>
          <w:sz w:val="18"/>
        </w:rPr>
      </w:pPr>
      <w:r w:rsidRPr="005C63F3">
        <w:rPr>
          <w:b/>
          <w:i/>
          <w:color w:val="000000" w:themeColor="text1"/>
          <w:sz w:val="18"/>
        </w:rPr>
        <w:t>BIBLIOGRAFIA</w:t>
      </w:r>
      <w:r w:rsidR="00B139C6">
        <w:rPr>
          <w:rStyle w:val="Rimandonotaapidipagina"/>
          <w:b/>
          <w:i/>
          <w:color w:val="000000" w:themeColor="text1"/>
          <w:sz w:val="18"/>
        </w:rPr>
        <w:footnoteReference w:id="1"/>
      </w:r>
    </w:p>
    <w:p w14:paraId="2D5CA825" w14:textId="77777777" w:rsidR="00E65E1D" w:rsidRPr="005C63F3" w:rsidRDefault="000925B6" w:rsidP="00ED5BA2">
      <w:pPr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>La bibliografia viene segnalata</w:t>
      </w:r>
      <w:r w:rsidR="00E65E1D" w:rsidRPr="005C63F3">
        <w:rPr>
          <w:color w:val="000000" w:themeColor="text1"/>
        </w:rPr>
        <w:t xml:space="preserve"> sulla pagina </w:t>
      </w:r>
      <w:proofErr w:type="spellStart"/>
      <w:r w:rsidR="00E65E1D" w:rsidRPr="005C63F3">
        <w:rPr>
          <w:color w:val="000000" w:themeColor="text1"/>
        </w:rPr>
        <w:t>Blackboard</w:t>
      </w:r>
      <w:proofErr w:type="spellEnd"/>
      <w:r w:rsidRPr="005C63F3">
        <w:rPr>
          <w:color w:val="000000" w:themeColor="text1"/>
        </w:rPr>
        <w:t>, a cui si chiede d’iscriversi</w:t>
      </w:r>
      <w:r w:rsidR="00E65E1D" w:rsidRPr="005C63F3">
        <w:rPr>
          <w:color w:val="000000" w:themeColor="text1"/>
        </w:rPr>
        <w:t>.</w:t>
      </w:r>
    </w:p>
    <w:p w14:paraId="56AB68DC" w14:textId="77777777" w:rsidR="00E65E1D" w:rsidRPr="005C63F3" w:rsidRDefault="00E65E1D" w:rsidP="00ED5BA2">
      <w:pPr>
        <w:spacing w:before="240" w:after="120" w:line="240" w:lineRule="exact"/>
        <w:rPr>
          <w:b/>
          <w:i/>
          <w:color w:val="000000" w:themeColor="text1"/>
          <w:sz w:val="18"/>
        </w:rPr>
      </w:pPr>
      <w:r w:rsidRPr="005C63F3">
        <w:rPr>
          <w:b/>
          <w:i/>
          <w:color w:val="000000" w:themeColor="text1"/>
          <w:sz w:val="18"/>
        </w:rPr>
        <w:t>DIDATTICA DEL CORSO</w:t>
      </w:r>
    </w:p>
    <w:p w14:paraId="08E29C76" w14:textId="6429620C" w:rsidR="00E65E1D" w:rsidRPr="005C63F3" w:rsidRDefault="00E65E1D" w:rsidP="00ED5BA2">
      <w:pPr>
        <w:pStyle w:val="Testo2"/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>La didattica offre un primo livello di preparazione attraverso lezioni pratiche di esercizi fisici e recitazione affiancate a lezioni teoriche che introducono all’interpretazione del testo teatrale. Un attore proveniente dalla Scuola del Piccolo di Milano (Christian Poggioni) affianca la docente di Storia del Teatro greco e latino (Elisabetta Matelli</w:t>
      </w:r>
      <w:r w:rsidR="00507254" w:rsidRPr="005C63F3">
        <w:rPr>
          <w:color w:val="000000" w:themeColor="text1"/>
        </w:rPr>
        <w:t>)</w:t>
      </w:r>
      <w:r w:rsidRPr="005C63F3">
        <w:rPr>
          <w:color w:val="000000" w:themeColor="text1"/>
        </w:rPr>
        <w:t xml:space="preserve"> per condurre gli studenti lungo un percorso di conoscenza</w:t>
      </w:r>
      <w:r w:rsidR="00E81073" w:rsidRPr="005C63F3">
        <w:rPr>
          <w:color w:val="000000" w:themeColor="text1"/>
        </w:rPr>
        <w:t xml:space="preserve"> approfondita</w:t>
      </w:r>
      <w:r w:rsidRPr="005C63F3">
        <w:rPr>
          <w:color w:val="000000" w:themeColor="text1"/>
        </w:rPr>
        <w:t xml:space="preserve"> </w:t>
      </w:r>
      <w:r w:rsidR="00E81073" w:rsidRPr="005C63F3">
        <w:rPr>
          <w:color w:val="000000" w:themeColor="text1"/>
        </w:rPr>
        <w:t>del mito di Medea e della tragedia di Euripide</w:t>
      </w:r>
      <w:r w:rsidRPr="005C63F3">
        <w:rPr>
          <w:color w:val="000000" w:themeColor="text1"/>
        </w:rPr>
        <w:t xml:space="preserve">, </w:t>
      </w:r>
      <w:r w:rsidR="00E81073" w:rsidRPr="005C63F3">
        <w:rPr>
          <w:color w:val="000000" w:themeColor="text1"/>
        </w:rPr>
        <w:t>per</w:t>
      </w:r>
      <w:r w:rsidRPr="005C63F3">
        <w:rPr>
          <w:color w:val="000000" w:themeColor="text1"/>
        </w:rPr>
        <w:t xml:space="preserve"> sperimentare come l’attento studio drammaturgico del testo entri in virtuoso rapporto con la tecnica attoriale necessaria per dare corpo, voce, movimenti ai personaggi che costruiscono la vicenda drammatica.</w:t>
      </w:r>
    </w:p>
    <w:p w14:paraId="78991ADA" w14:textId="77777777" w:rsidR="00E65E1D" w:rsidRPr="005C63F3" w:rsidRDefault="00E65E1D" w:rsidP="00ED5BA2">
      <w:pPr>
        <w:spacing w:before="240" w:after="120" w:line="240" w:lineRule="exact"/>
        <w:rPr>
          <w:b/>
          <w:i/>
          <w:color w:val="000000" w:themeColor="text1"/>
          <w:sz w:val="18"/>
        </w:rPr>
      </w:pPr>
      <w:r w:rsidRPr="005C63F3">
        <w:rPr>
          <w:b/>
          <w:i/>
          <w:color w:val="000000" w:themeColor="text1"/>
          <w:sz w:val="18"/>
        </w:rPr>
        <w:t>METODO E CRITERI DI VALUTAZIONE</w:t>
      </w:r>
    </w:p>
    <w:p w14:paraId="24A8220C" w14:textId="6681F57B" w:rsidR="00E65E1D" w:rsidRPr="005C63F3" w:rsidRDefault="00E65E1D" w:rsidP="00ED5BA2">
      <w:pPr>
        <w:pStyle w:val="Testo2"/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 xml:space="preserve">Al termine del corso è </w:t>
      </w:r>
      <w:r w:rsidR="00A26A6E" w:rsidRPr="005C63F3">
        <w:rPr>
          <w:color w:val="000000" w:themeColor="text1"/>
        </w:rPr>
        <w:t>previsto un saggio aperto</w:t>
      </w:r>
      <w:r w:rsidR="00507254" w:rsidRPr="005C63F3">
        <w:rPr>
          <w:color w:val="000000" w:themeColor="text1"/>
        </w:rPr>
        <w:t xml:space="preserve"> al pubblico</w:t>
      </w:r>
      <w:r w:rsidR="00A26A6E" w:rsidRPr="005C63F3">
        <w:rPr>
          <w:color w:val="000000" w:themeColor="text1"/>
        </w:rPr>
        <w:t xml:space="preserve">, </w:t>
      </w:r>
      <w:r w:rsidRPr="005C63F3">
        <w:rPr>
          <w:color w:val="000000" w:themeColor="text1"/>
        </w:rPr>
        <w:t xml:space="preserve">che rappresenterà la verifica finale delle competenze apprese, e il cui superamento dà diritto a 3 </w:t>
      </w:r>
      <w:r w:rsidR="00263A33" w:rsidRPr="005C63F3">
        <w:rPr>
          <w:color w:val="000000" w:themeColor="text1"/>
        </w:rPr>
        <w:t>CFU</w:t>
      </w:r>
      <w:r w:rsidRPr="005C63F3">
        <w:rPr>
          <w:color w:val="000000" w:themeColor="text1"/>
        </w:rPr>
        <w:t>.</w:t>
      </w:r>
    </w:p>
    <w:p w14:paraId="47B9289B" w14:textId="053B0305" w:rsidR="00082B9D" w:rsidRPr="005C63F3" w:rsidRDefault="00082B9D" w:rsidP="00082B9D">
      <w:pPr>
        <w:pStyle w:val="Testo2"/>
        <w:numPr>
          <w:ilvl w:val="0"/>
          <w:numId w:val="2"/>
        </w:numPr>
        <w:ind w:left="644"/>
        <w:rPr>
          <w:color w:val="000000" w:themeColor="text1"/>
          <w:szCs w:val="18"/>
        </w:rPr>
      </w:pPr>
      <w:r w:rsidRPr="005C63F3">
        <w:rPr>
          <w:color w:val="000000" w:themeColor="text1"/>
          <w:szCs w:val="18"/>
        </w:rPr>
        <w:t>il Laboratorio di Drammaturgia Antica (per 3 CFU) si svolge dal 8 ottobre 2025 a Mercoledì 1</w:t>
      </w:r>
      <w:r w:rsidR="005C63F3">
        <w:rPr>
          <w:color w:val="000000" w:themeColor="text1"/>
          <w:szCs w:val="18"/>
        </w:rPr>
        <w:t>7</w:t>
      </w:r>
      <w:r w:rsidRPr="005C63F3">
        <w:rPr>
          <w:color w:val="000000" w:themeColor="text1"/>
          <w:szCs w:val="18"/>
        </w:rPr>
        <w:t xml:space="preserve"> dicembre 2025, giorno del saggio finale.</w:t>
      </w:r>
    </w:p>
    <w:p w14:paraId="2557A524" w14:textId="54415908" w:rsidR="00082B9D" w:rsidRPr="005C63F3" w:rsidRDefault="00082B9D" w:rsidP="00082B9D">
      <w:pPr>
        <w:pStyle w:val="Testo2"/>
        <w:numPr>
          <w:ilvl w:val="0"/>
          <w:numId w:val="2"/>
        </w:numPr>
        <w:ind w:left="644"/>
        <w:rPr>
          <w:bCs/>
          <w:color w:val="000000" w:themeColor="text1"/>
          <w:szCs w:val="18"/>
        </w:rPr>
      </w:pPr>
      <w:r w:rsidRPr="005C63F3">
        <w:rPr>
          <w:bCs/>
          <w:color w:val="000000" w:themeColor="text1"/>
          <w:szCs w:val="18"/>
        </w:rPr>
        <w:t>Per gli studenti interessati ad affinare l’esperienza di recitazione, s</w:t>
      </w:r>
      <w:r w:rsidR="00FA1389" w:rsidRPr="005C63F3">
        <w:rPr>
          <w:bCs/>
          <w:color w:val="000000" w:themeColor="text1"/>
          <w:szCs w:val="18"/>
        </w:rPr>
        <w:t>i segnala il</w:t>
      </w:r>
      <w:r w:rsidRPr="005C63F3">
        <w:rPr>
          <w:bCs/>
          <w:color w:val="000000" w:themeColor="text1"/>
          <w:szCs w:val="18"/>
        </w:rPr>
        <w:t xml:space="preserve"> Corso di Alta formazione </w:t>
      </w:r>
      <w:r w:rsidRPr="005C63F3">
        <w:rPr>
          <w:bCs/>
          <w:i/>
          <w:color w:val="000000" w:themeColor="text1"/>
          <w:szCs w:val="18"/>
        </w:rPr>
        <w:t>Teatro Antico In Scena</w:t>
      </w:r>
      <w:r w:rsidRPr="005C63F3">
        <w:rPr>
          <w:bCs/>
          <w:color w:val="000000" w:themeColor="text1"/>
          <w:szCs w:val="18"/>
        </w:rPr>
        <w:t xml:space="preserve"> dedicato alla </w:t>
      </w:r>
      <w:r w:rsidRPr="005C63F3">
        <w:rPr>
          <w:bCs/>
          <w:i/>
          <w:iCs/>
          <w:color w:val="000000" w:themeColor="text1"/>
          <w:szCs w:val="18"/>
        </w:rPr>
        <w:t xml:space="preserve">Medea </w:t>
      </w:r>
      <w:r w:rsidRPr="005C63F3">
        <w:rPr>
          <w:bCs/>
          <w:color w:val="000000" w:themeColor="text1"/>
          <w:szCs w:val="18"/>
        </w:rPr>
        <w:t xml:space="preserve">di Euripide, che avrà </w:t>
      </w:r>
      <w:r w:rsidRPr="005C63F3">
        <w:rPr>
          <w:bCs/>
          <w:color w:val="000000" w:themeColor="text1"/>
          <w:szCs w:val="18"/>
        </w:rPr>
        <w:lastRenderedPageBreak/>
        <w:t>inizio il 31 gennaio 202</w:t>
      </w:r>
      <w:r w:rsidR="00E81073" w:rsidRPr="005C63F3">
        <w:rPr>
          <w:bCs/>
          <w:color w:val="000000" w:themeColor="text1"/>
          <w:szCs w:val="18"/>
        </w:rPr>
        <w:t>6</w:t>
      </w:r>
      <w:r w:rsidRPr="005C63F3">
        <w:rPr>
          <w:bCs/>
          <w:color w:val="000000" w:themeColor="text1"/>
          <w:szCs w:val="18"/>
        </w:rPr>
        <w:t xml:space="preserve">, concludendosi con la messinscena della tragedia il 27-28 maggio 2026. Per informazioni scrivere a </w:t>
      </w:r>
      <w:r w:rsidRPr="005C63F3">
        <w:rPr>
          <w:bCs/>
          <w:i/>
          <w:color w:val="000000" w:themeColor="text1"/>
          <w:szCs w:val="18"/>
        </w:rPr>
        <w:t>elisabetta.matelli@unicatt.it</w:t>
      </w:r>
      <w:r w:rsidRPr="005C63F3">
        <w:rPr>
          <w:color w:val="000000" w:themeColor="text1"/>
          <w:szCs w:val="18"/>
        </w:rPr>
        <w:t xml:space="preserve">   </w:t>
      </w:r>
    </w:p>
    <w:p w14:paraId="612EDBC8" w14:textId="3323465C" w:rsidR="00E65E1D" w:rsidRPr="005C63F3" w:rsidRDefault="00E65E1D" w:rsidP="00C70EF9">
      <w:pPr>
        <w:pStyle w:val="Testo2"/>
        <w:spacing w:before="240" w:after="120" w:line="240" w:lineRule="exact"/>
        <w:rPr>
          <w:b/>
          <w:i/>
          <w:color w:val="000000" w:themeColor="text1"/>
        </w:rPr>
      </w:pPr>
      <w:r w:rsidRPr="005C63F3">
        <w:rPr>
          <w:b/>
          <w:i/>
          <w:color w:val="000000" w:themeColor="text1"/>
        </w:rPr>
        <w:t>AVVERTENZE E PREREQUISITI</w:t>
      </w:r>
    </w:p>
    <w:p w14:paraId="5DB2750D" w14:textId="2067CADF" w:rsidR="00E65E1D" w:rsidRPr="005C63F3" w:rsidRDefault="00E65E1D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1.</w:t>
      </w:r>
      <w:r w:rsidRPr="005C63F3">
        <w:rPr>
          <w:color w:val="000000" w:themeColor="text1"/>
        </w:rPr>
        <w:tab/>
        <w:t xml:space="preserve">Il </w:t>
      </w:r>
      <w:r w:rsidRPr="005C63F3">
        <w:rPr>
          <w:i/>
          <w:color w:val="000000" w:themeColor="text1"/>
        </w:rPr>
        <w:t>Laboratorio di Drammaturgia Antica</w:t>
      </w:r>
      <w:r w:rsidRPr="005C63F3">
        <w:rPr>
          <w:color w:val="000000" w:themeColor="text1"/>
        </w:rPr>
        <w:t xml:space="preserve"> è aperto anche a studenti privi di esperienze di recitazione, ma interessati ad avvicinare quest’arte</w:t>
      </w:r>
      <w:r w:rsidR="00507254" w:rsidRPr="005C63F3">
        <w:rPr>
          <w:color w:val="000000" w:themeColor="text1"/>
        </w:rPr>
        <w:t xml:space="preserve"> per accrescere le proprie capacità comunicative a livello verbale, paraverbale e non verbale.</w:t>
      </w:r>
    </w:p>
    <w:p w14:paraId="2241550F" w14:textId="77777777" w:rsidR="00E65E1D" w:rsidRPr="005C63F3" w:rsidRDefault="00E65E1D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2.</w:t>
      </w:r>
      <w:r w:rsidRPr="005C63F3">
        <w:rPr>
          <w:color w:val="000000" w:themeColor="text1"/>
        </w:rPr>
        <w:tab/>
        <w:t xml:space="preserve">Gli studenti che non appartengono al Corso di Laurea in </w:t>
      </w:r>
      <w:r w:rsidRPr="005C63F3">
        <w:rPr>
          <w:i/>
          <w:color w:val="000000" w:themeColor="text1"/>
        </w:rPr>
        <w:t>Beni Culturali</w:t>
      </w:r>
      <w:r w:rsidRPr="005C63F3">
        <w:rPr>
          <w:color w:val="000000" w:themeColor="text1"/>
        </w:rPr>
        <w:t xml:space="preserve"> dovranno iscriversi anziché dall'UC Point attraverso un modulo cartaceo nella Segreteria di Facoltà.</w:t>
      </w:r>
    </w:p>
    <w:p w14:paraId="3F68D20D" w14:textId="77777777" w:rsidR="00E65E1D" w:rsidRPr="005C63F3" w:rsidRDefault="00E65E1D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3.</w:t>
      </w:r>
      <w:r w:rsidRPr="005C63F3">
        <w:rPr>
          <w:color w:val="000000" w:themeColor="text1"/>
        </w:rPr>
        <w:tab/>
        <w:t xml:space="preserve">Il </w:t>
      </w:r>
      <w:r w:rsidRPr="005C63F3">
        <w:rPr>
          <w:i/>
          <w:color w:val="000000" w:themeColor="text1"/>
        </w:rPr>
        <w:t>Laboratorio di Drammaturgia Antica</w:t>
      </w:r>
      <w:r w:rsidRPr="005C63F3">
        <w:rPr>
          <w:color w:val="000000" w:themeColor="text1"/>
        </w:rPr>
        <w:t xml:space="preserve"> è aperto anche a studenti di altri corsi laurea, nonché a partecipanti esterni (questi ultimi previa iscrizione come studente frequentante esterno).</w:t>
      </w:r>
    </w:p>
    <w:p w14:paraId="334F2001" w14:textId="10E7CC48" w:rsidR="00E65E1D" w:rsidRPr="005C63F3" w:rsidRDefault="00E65E1D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4.</w:t>
      </w:r>
      <w:r w:rsidRPr="005C63F3">
        <w:rPr>
          <w:color w:val="000000" w:themeColor="text1"/>
        </w:rPr>
        <w:tab/>
        <w:t>Agli studenti che partecipano al</w:t>
      </w:r>
      <w:r w:rsidR="00507254" w:rsidRPr="005C63F3">
        <w:rPr>
          <w:color w:val="000000" w:themeColor="text1"/>
        </w:rPr>
        <w:t xml:space="preserve">la lezione-spettacolo </w:t>
      </w:r>
      <w:r w:rsidRPr="005C63F3">
        <w:rPr>
          <w:color w:val="000000" w:themeColor="text1"/>
        </w:rPr>
        <w:t xml:space="preserve">finale del </w:t>
      </w:r>
      <w:r w:rsidRPr="005C63F3">
        <w:rPr>
          <w:i/>
          <w:color w:val="000000" w:themeColor="text1"/>
        </w:rPr>
        <w:t>Laboratorio di Drammaturgia Antica</w:t>
      </w:r>
      <w:r w:rsidRPr="005C63F3">
        <w:rPr>
          <w:color w:val="000000" w:themeColor="text1"/>
        </w:rPr>
        <w:t xml:space="preserve"> è offerta la possibilità di iscriversi, a condizioni economiche particolarmente favorevoli, a un corso di Alta formazione </w:t>
      </w:r>
      <w:r w:rsidRPr="005C63F3">
        <w:rPr>
          <w:i/>
          <w:color w:val="000000" w:themeColor="text1"/>
        </w:rPr>
        <w:t>Teatro Antico In Scena</w:t>
      </w:r>
      <w:r w:rsidRPr="005C63F3">
        <w:rPr>
          <w:color w:val="000000" w:themeColor="text1"/>
        </w:rPr>
        <w:t xml:space="preserve"> che avrà inizio il </w:t>
      </w:r>
      <w:r w:rsidR="00E575EB" w:rsidRPr="005C63F3">
        <w:rPr>
          <w:color w:val="000000" w:themeColor="text1"/>
        </w:rPr>
        <w:t>2</w:t>
      </w:r>
      <w:r w:rsidR="00A26A6E" w:rsidRPr="005C63F3">
        <w:rPr>
          <w:color w:val="000000" w:themeColor="text1"/>
        </w:rPr>
        <w:t>6</w:t>
      </w:r>
      <w:r w:rsidR="00E575EB" w:rsidRPr="005C63F3">
        <w:rPr>
          <w:color w:val="000000" w:themeColor="text1"/>
        </w:rPr>
        <w:t xml:space="preserve"> gennaio 202</w:t>
      </w:r>
      <w:r w:rsidR="00A26A6E" w:rsidRPr="005C63F3">
        <w:rPr>
          <w:color w:val="000000" w:themeColor="text1"/>
        </w:rPr>
        <w:t>4</w:t>
      </w:r>
      <w:r w:rsidRPr="005C63F3">
        <w:rPr>
          <w:color w:val="000000" w:themeColor="text1"/>
        </w:rPr>
        <w:t xml:space="preserve">, concludendosi con la messinscena integrale </w:t>
      </w:r>
      <w:r w:rsidR="00EE3FDE" w:rsidRPr="005C63F3">
        <w:rPr>
          <w:color w:val="000000" w:themeColor="text1"/>
        </w:rPr>
        <w:t>della commedia</w:t>
      </w:r>
      <w:r w:rsidR="000F6950" w:rsidRPr="005C63F3">
        <w:rPr>
          <w:color w:val="000000" w:themeColor="text1"/>
        </w:rPr>
        <w:t xml:space="preserve"> il 29</w:t>
      </w:r>
      <w:r w:rsidR="000271F8" w:rsidRPr="005C63F3">
        <w:rPr>
          <w:color w:val="000000" w:themeColor="text1"/>
        </w:rPr>
        <w:t>-30</w:t>
      </w:r>
      <w:r w:rsidR="000F6950" w:rsidRPr="005C63F3">
        <w:rPr>
          <w:color w:val="000000" w:themeColor="text1"/>
        </w:rPr>
        <w:t xml:space="preserve"> maggio 2024</w:t>
      </w:r>
      <w:r w:rsidR="00EE3FDE" w:rsidRPr="005C63F3">
        <w:rPr>
          <w:color w:val="000000" w:themeColor="text1"/>
        </w:rPr>
        <w:t>.</w:t>
      </w:r>
      <w:r w:rsidRPr="005C63F3">
        <w:rPr>
          <w:color w:val="000000" w:themeColor="text1"/>
        </w:rPr>
        <w:t xml:space="preserve"> Per informazioni scrivere a </w:t>
      </w:r>
      <w:r w:rsidRPr="005C63F3">
        <w:rPr>
          <w:i/>
          <w:color w:val="000000" w:themeColor="text1"/>
        </w:rPr>
        <w:t>elisabetta.matelli@unicatt.it</w:t>
      </w:r>
    </w:p>
    <w:p w14:paraId="7D8B93B0" w14:textId="49C25095" w:rsidR="000925B6" w:rsidRPr="005C63F3" w:rsidRDefault="00E65E1D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5.</w:t>
      </w:r>
      <w:r w:rsidRPr="005C63F3">
        <w:rPr>
          <w:color w:val="000000" w:themeColor="text1"/>
        </w:rPr>
        <w:tab/>
        <w:t>Si segnala l’attinenza tematica con i</w:t>
      </w:r>
      <w:r w:rsidR="00A26A6E" w:rsidRPr="005C63F3">
        <w:rPr>
          <w:color w:val="000000" w:themeColor="text1"/>
        </w:rPr>
        <w:t xml:space="preserve"> </w:t>
      </w:r>
      <w:r w:rsidRPr="005C63F3">
        <w:rPr>
          <w:color w:val="000000" w:themeColor="text1"/>
        </w:rPr>
        <w:t>Cors</w:t>
      </w:r>
      <w:r w:rsidR="00A26A6E" w:rsidRPr="005C63F3">
        <w:rPr>
          <w:color w:val="000000" w:themeColor="text1"/>
        </w:rPr>
        <w:t>i</w:t>
      </w:r>
      <w:r w:rsidRPr="005C63F3">
        <w:rPr>
          <w:color w:val="000000" w:themeColor="text1"/>
        </w:rPr>
        <w:t xml:space="preserve"> di </w:t>
      </w:r>
      <w:r w:rsidRPr="005C63F3">
        <w:rPr>
          <w:i/>
          <w:color w:val="000000" w:themeColor="text1"/>
        </w:rPr>
        <w:t>Storia del Teatro Greco e Latino</w:t>
      </w:r>
      <w:r w:rsidRPr="005C63F3">
        <w:rPr>
          <w:color w:val="000000" w:themeColor="text1"/>
        </w:rPr>
        <w:t xml:space="preserve"> e </w:t>
      </w:r>
      <w:r w:rsidRPr="005C63F3">
        <w:rPr>
          <w:i/>
          <w:color w:val="000000" w:themeColor="text1"/>
        </w:rPr>
        <w:t xml:space="preserve">Retorica </w:t>
      </w:r>
      <w:r w:rsidR="00E575EB" w:rsidRPr="005C63F3">
        <w:rPr>
          <w:i/>
          <w:color w:val="000000" w:themeColor="text1"/>
        </w:rPr>
        <w:t>e Forme della Persuasione</w:t>
      </w:r>
      <w:r w:rsidRPr="005C63F3">
        <w:rPr>
          <w:color w:val="000000" w:themeColor="text1"/>
        </w:rPr>
        <w:t>.</w:t>
      </w:r>
    </w:p>
    <w:p w14:paraId="6EADB228" w14:textId="182967A1" w:rsidR="000925B6" w:rsidRPr="005C63F3" w:rsidRDefault="000925B6" w:rsidP="00ED5BA2">
      <w:pPr>
        <w:pStyle w:val="Testo2"/>
        <w:spacing w:line="240" w:lineRule="exact"/>
        <w:ind w:left="567" w:hanging="283"/>
        <w:rPr>
          <w:color w:val="000000" w:themeColor="text1"/>
        </w:rPr>
      </w:pPr>
      <w:r w:rsidRPr="005C63F3">
        <w:rPr>
          <w:color w:val="000000" w:themeColor="text1"/>
        </w:rPr>
        <w:t>6.</w:t>
      </w:r>
      <w:r w:rsidR="001B101B" w:rsidRPr="005C63F3">
        <w:rPr>
          <w:color w:val="000000" w:themeColor="text1"/>
        </w:rPr>
        <w:t xml:space="preserve"> </w:t>
      </w:r>
      <w:r w:rsidR="001B101B" w:rsidRPr="005C63F3">
        <w:rPr>
          <w:color w:val="000000" w:themeColor="text1"/>
        </w:rPr>
        <w:tab/>
      </w:r>
      <w:r w:rsidRPr="005C63F3">
        <w:rPr>
          <w:color w:val="000000" w:themeColor="text1"/>
        </w:rPr>
        <w:t xml:space="preserve">Nel caso d’impossibilità di </w:t>
      </w:r>
      <w:r w:rsidR="00CD6B08" w:rsidRPr="005C63F3">
        <w:rPr>
          <w:color w:val="000000" w:themeColor="text1"/>
        </w:rPr>
        <w:t>svolgere tutte le lezioni in presenza, per emergenza sanitaria, si offriranno occasioni di appuntamento online per le lezioni di natura teorica e sul testo.</w:t>
      </w:r>
    </w:p>
    <w:p w14:paraId="1898A60A" w14:textId="77777777" w:rsidR="00E65E1D" w:rsidRPr="005C63F3" w:rsidRDefault="00E65E1D" w:rsidP="00ED5BA2">
      <w:pPr>
        <w:pStyle w:val="Testo2"/>
        <w:spacing w:before="120" w:line="240" w:lineRule="exact"/>
        <w:rPr>
          <w:i/>
          <w:color w:val="000000" w:themeColor="text1"/>
        </w:rPr>
      </w:pPr>
      <w:r w:rsidRPr="005C63F3">
        <w:rPr>
          <w:i/>
          <w:color w:val="000000" w:themeColor="text1"/>
        </w:rPr>
        <w:t>Orario e luogo di ricevimento</w:t>
      </w:r>
    </w:p>
    <w:p w14:paraId="33268AB3" w14:textId="2C289885" w:rsidR="00E65E1D" w:rsidRPr="005C63F3" w:rsidRDefault="00C70EF9" w:rsidP="00ED5BA2">
      <w:pPr>
        <w:pStyle w:val="Testo2"/>
        <w:spacing w:line="240" w:lineRule="exact"/>
        <w:rPr>
          <w:color w:val="000000" w:themeColor="text1"/>
        </w:rPr>
      </w:pPr>
      <w:r>
        <w:rPr>
          <w:color w:val="000000" w:themeColor="text1"/>
        </w:rPr>
        <w:t>La</w:t>
      </w:r>
      <w:r w:rsidR="00E65E1D" w:rsidRPr="005C63F3">
        <w:rPr>
          <w:color w:val="000000" w:themeColor="text1"/>
        </w:rPr>
        <w:t xml:space="preserve"> Prof.</w:t>
      </w:r>
      <w:r>
        <w:rPr>
          <w:color w:val="000000" w:themeColor="text1"/>
        </w:rPr>
        <w:t>ssa</w:t>
      </w:r>
      <w:r w:rsidR="00E65E1D" w:rsidRPr="005C63F3">
        <w:rPr>
          <w:color w:val="000000" w:themeColor="text1"/>
        </w:rPr>
        <w:t xml:space="preserve"> Elisabetta Matelli riceve gli studenti su appuntamento nella stanza 120 dell'Istituto di Filologia Classica e di Papirologia</w:t>
      </w:r>
      <w:r w:rsidR="00CD6B08" w:rsidRPr="005C63F3">
        <w:rPr>
          <w:color w:val="000000" w:themeColor="text1"/>
        </w:rPr>
        <w:t>.</w:t>
      </w:r>
    </w:p>
    <w:p w14:paraId="68A3D04A" w14:textId="77777777" w:rsidR="00E65E1D" w:rsidRPr="005C63F3" w:rsidRDefault="00E65E1D" w:rsidP="00ED5BA2">
      <w:pPr>
        <w:pStyle w:val="Testo2"/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 xml:space="preserve">Il Prof. Christian Poggioni </w:t>
      </w:r>
      <w:r w:rsidR="00CD6B08" w:rsidRPr="005C63F3">
        <w:rPr>
          <w:color w:val="000000" w:themeColor="text1"/>
        </w:rPr>
        <w:t>riceve gli studenti su appuntamento</w:t>
      </w:r>
      <w:r w:rsidRPr="005C63F3">
        <w:rPr>
          <w:color w:val="000000" w:themeColor="text1"/>
        </w:rPr>
        <w:t xml:space="preserve"> a</w:t>
      </w:r>
      <w:r w:rsidR="00CD6B08" w:rsidRPr="005C63F3">
        <w:rPr>
          <w:color w:val="000000" w:themeColor="text1"/>
        </w:rPr>
        <w:t>l termine delle</w:t>
      </w:r>
      <w:r w:rsidRPr="005C63F3">
        <w:rPr>
          <w:color w:val="000000" w:themeColor="text1"/>
        </w:rPr>
        <w:t xml:space="preserve"> lezion</w:t>
      </w:r>
      <w:r w:rsidR="00CD6B08" w:rsidRPr="005C63F3">
        <w:rPr>
          <w:color w:val="000000" w:themeColor="text1"/>
        </w:rPr>
        <w:t>i</w:t>
      </w:r>
      <w:r w:rsidRPr="005C63F3">
        <w:rPr>
          <w:color w:val="000000" w:themeColor="text1"/>
        </w:rPr>
        <w:t>.</w:t>
      </w:r>
    </w:p>
    <w:p w14:paraId="6F7A89DC" w14:textId="77777777" w:rsidR="00CD6B08" w:rsidRPr="005C63F3" w:rsidRDefault="00CD6B08" w:rsidP="00ED5BA2">
      <w:pPr>
        <w:pStyle w:val="Testo2"/>
        <w:spacing w:line="240" w:lineRule="exact"/>
        <w:rPr>
          <w:color w:val="000000" w:themeColor="text1"/>
        </w:rPr>
      </w:pPr>
      <w:r w:rsidRPr="005C63F3">
        <w:rPr>
          <w:color w:val="000000" w:themeColor="text1"/>
        </w:rPr>
        <w:t>Nel caso di lezioni a distanza,  per emegenza sanitaria, i colloqui si svolgono via Blakboard.</w:t>
      </w:r>
    </w:p>
    <w:sectPr w:rsidR="00CD6B08" w:rsidRPr="005C63F3" w:rsidSect="00507254">
      <w:pgSz w:w="11906" w:h="16838" w:code="9"/>
      <w:pgMar w:top="3515" w:right="2608" w:bottom="3515" w:left="2608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BAE0" w14:textId="77777777" w:rsidR="00904F9D" w:rsidRDefault="00904F9D" w:rsidP="00507254">
      <w:pPr>
        <w:spacing w:line="240" w:lineRule="auto"/>
      </w:pPr>
      <w:r>
        <w:separator/>
      </w:r>
    </w:p>
  </w:endnote>
  <w:endnote w:type="continuationSeparator" w:id="0">
    <w:p w14:paraId="690EDB91" w14:textId="77777777" w:rsidR="00904F9D" w:rsidRDefault="00904F9D" w:rsidP="005072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DE4A3" w14:textId="77777777" w:rsidR="00904F9D" w:rsidRDefault="00904F9D" w:rsidP="00507254">
      <w:pPr>
        <w:spacing w:line="240" w:lineRule="auto"/>
      </w:pPr>
      <w:r>
        <w:separator/>
      </w:r>
    </w:p>
  </w:footnote>
  <w:footnote w:type="continuationSeparator" w:id="0">
    <w:p w14:paraId="2EC031E3" w14:textId="77777777" w:rsidR="00904F9D" w:rsidRDefault="00904F9D" w:rsidP="00507254">
      <w:pPr>
        <w:spacing w:line="240" w:lineRule="auto"/>
      </w:pPr>
      <w:r>
        <w:continuationSeparator/>
      </w:r>
    </w:p>
  </w:footnote>
  <w:footnote w:id="1">
    <w:p w14:paraId="6E9B6BDC" w14:textId="7C427999" w:rsidR="00B139C6" w:rsidRDefault="00B139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139C6">
        <w:t>I testi indicati nella bibliografia sono acquistabili presso le librerie di Ateneo; è possibile acquistarli anche presso altri rivenditori.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C1655"/>
    <w:multiLevelType w:val="hybridMultilevel"/>
    <w:tmpl w:val="ED3E01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6F2986"/>
    <w:multiLevelType w:val="hybridMultilevel"/>
    <w:tmpl w:val="7E9A4862"/>
    <w:lvl w:ilvl="0" w:tplc="7A86CA68">
      <w:start w:val="4"/>
      <w:numFmt w:val="bullet"/>
      <w:lvlText w:val="-"/>
      <w:lvlJc w:val="left"/>
      <w:pPr>
        <w:ind w:left="928" w:hanging="360"/>
      </w:pPr>
      <w:rPr>
        <w:rFonts w:ascii="Times" w:eastAsia="Times New Roman" w:hAnsi="Time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1113398485">
    <w:abstractNumId w:val="0"/>
  </w:num>
  <w:num w:numId="2" w16cid:durableId="127941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96B"/>
    <w:rsid w:val="00003A01"/>
    <w:rsid w:val="000271F8"/>
    <w:rsid w:val="000529E2"/>
    <w:rsid w:val="0005407B"/>
    <w:rsid w:val="00056B23"/>
    <w:rsid w:val="00082B9D"/>
    <w:rsid w:val="000925B6"/>
    <w:rsid w:val="000B16F5"/>
    <w:rsid w:val="000C17A0"/>
    <w:rsid w:val="000F6950"/>
    <w:rsid w:val="00187B99"/>
    <w:rsid w:val="001B101B"/>
    <w:rsid w:val="002014DD"/>
    <w:rsid w:val="00215FC9"/>
    <w:rsid w:val="00263A33"/>
    <w:rsid w:val="0026753B"/>
    <w:rsid w:val="002D5E17"/>
    <w:rsid w:val="002E5530"/>
    <w:rsid w:val="00411AD3"/>
    <w:rsid w:val="004D1217"/>
    <w:rsid w:val="004D6008"/>
    <w:rsid w:val="00507254"/>
    <w:rsid w:val="00545D3C"/>
    <w:rsid w:val="00584A43"/>
    <w:rsid w:val="005C1777"/>
    <w:rsid w:val="005C4083"/>
    <w:rsid w:val="005C63F3"/>
    <w:rsid w:val="005F64EF"/>
    <w:rsid w:val="00640794"/>
    <w:rsid w:val="006F1772"/>
    <w:rsid w:val="007056D5"/>
    <w:rsid w:val="00712E5C"/>
    <w:rsid w:val="00752CF0"/>
    <w:rsid w:val="007C2B0F"/>
    <w:rsid w:val="00826226"/>
    <w:rsid w:val="008942E7"/>
    <w:rsid w:val="008A1204"/>
    <w:rsid w:val="00900CCA"/>
    <w:rsid w:val="00904F9D"/>
    <w:rsid w:val="00924B77"/>
    <w:rsid w:val="00940DA2"/>
    <w:rsid w:val="009527DE"/>
    <w:rsid w:val="0097036D"/>
    <w:rsid w:val="009E055C"/>
    <w:rsid w:val="00A10CE9"/>
    <w:rsid w:val="00A26A6E"/>
    <w:rsid w:val="00A7352F"/>
    <w:rsid w:val="00A74F6F"/>
    <w:rsid w:val="00A925DF"/>
    <w:rsid w:val="00AB796B"/>
    <w:rsid w:val="00AD7557"/>
    <w:rsid w:val="00B139C6"/>
    <w:rsid w:val="00B50C5D"/>
    <w:rsid w:val="00B51253"/>
    <w:rsid w:val="00B525CC"/>
    <w:rsid w:val="00B97492"/>
    <w:rsid w:val="00BC26F2"/>
    <w:rsid w:val="00BD32EB"/>
    <w:rsid w:val="00C60C9B"/>
    <w:rsid w:val="00C70EF9"/>
    <w:rsid w:val="00CD6B08"/>
    <w:rsid w:val="00D02101"/>
    <w:rsid w:val="00D404F2"/>
    <w:rsid w:val="00DF019E"/>
    <w:rsid w:val="00DF2E68"/>
    <w:rsid w:val="00DF45D9"/>
    <w:rsid w:val="00E575EB"/>
    <w:rsid w:val="00E607E6"/>
    <w:rsid w:val="00E65E1D"/>
    <w:rsid w:val="00E81073"/>
    <w:rsid w:val="00EC0050"/>
    <w:rsid w:val="00ED5BA2"/>
    <w:rsid w:val="00EE3FDE"/>
    <w:rsid w:val="00EE6C59"/>
    <w:rsid w:val="00F244D1"/>
    <w:rsid w:val="00F776DB"/>
    <w:rsid w:val="00FA1389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BF682"/>
  <w15:chartTrackingRefBased/>
  <w15:docId w15:val="{F43D34FB-BBB8-47F7-9793-BA99DAA3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7557"/>
    <w:pPr>
      <w:tabs>
        <w:tab w:val="left" w:pos="284"/>
      </w:tabs>
      <w:spacing w:line="220" w:lineRule="exact"/>
      <w:jc w:val="both"/>
    </w:pPr>
    <w:rPr>
      <w:szCs w:val="24"/>
    </w:rPr>
  </w:style>
  <w:style w:type="paragraph" w:styleId="Titolo1">
    <w:name w:val="heading 1"/>
    <w:next w:val="Titolo2"/>
    <w:link w:val="Titolo1Carattere"/>
    <w:qFormat/>
    <w:rsid w:val="00E607E6"/>
    <w:pPr>
      <w:spacing w:before="480" w:line="240" w:lineRule="exact"/>
      <w:ind w:left="284" w:hanging="284"/>
      <w:jc w:val="both"/>
      <w:outlineLvl w:val="0"/>
    </w:pPr>
    <w:rPr>
      <w:rFonts w:ascii="Times" w:hAnsi="Times"/>
      <w:b/>
      <w:noProof/>
    </w:rPr>
  </w:style>
  <w:style w:type="paragraph" w:styleId="Titolo2">
    <w:name w:val="heading 2"/>
    <w:next w:val="Titolo3"/>
    <w:link w:val="Titolo2Carattere"/>
    <w:qFormat/>
    <w:rsid w:val="00E607E6"/>
    <w:pPr>
      <w:spacing w:line="240" w:lineRule="exact"/>
      <w:jc w:val="both"/>
      <w:outlineLvl w:val="1"/>
    </w:pPr>
    <w:rPr>
      <w:rFonts w:ascii="Times" w:hAnsi="Times"/>
      <w:smallCaps/>
      <w:noProof/>
      <w:sz w:val="18"/>
    </w:rPr>
  </w:style>
  <w:style w:type="paragraph" w:styleId="Titolo3">
    <w:name w:val="heading 3"/>
    <w:next w:val="Normale"/>
    <w:qFormat/>
    <w:rsid w:val="00A74F6F"/>
    <w:pPr>
      <w:spacing w:before="240" w:after="120" w:line="240" w:lineRule="exact"/>
      <w:ind w:left="284" w:hanging="284"/>
      <w:jc w:val="both"/>
      <w:outlineLvl w:val="2"/>
    </w:pPr>
    <w:rPr>
      <w:rFonts w:ascii="Times" w:hAnsi="Times"/>
      <w:i/>
      <w:caps/>
      <w:noProof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E607E6"/>
    <w:rPr>
      <w:rFonts w:ascii="Times" w:hAnsi="Times"/>
      <w:b/>
      <w:noProof/>
      <w:lang w:val="it-IT" w:eastAsia="it-IT" w:bidi="ar-SA"/>
    </w:rPr>
  </w:style>
  <w:style w:type="paragraph" w:customStyle="1" w:styleId="Testo1">
    <w:name w:val="Testo 1"/>
    <w:rsid w:val="00D404F2"/>
    <w:pPr>
      <w:spacing w:before="120" w:line="220" w:lineRule="exact"/>
      <w:ind w:left="284" w:hanging="284"/>
      <w:jc w:val="both"/>
    </w:pPr>
    <w:rPr>
      <w:rFonts w:ascii="Times" w:hAnsi="Times"/>
      <w:noProof/>
      <w:sz w:val="18"/>
    </w:rPr>
  </w:style>
  <w:style w:type="paragraph" w:customStyle="1" w:styleId="Testo2">
    <w:name w:val="Testo 2"/>
    <w:rsid w:val="00900CCA"/>
    <w:pPr>
      <w:tabs>
        <w:tab w:val="left" w:pos="284"/>
      </w:tabs>
      <w:spacing w:line="220" w:lineRule="exact"/>
      <w:ind w:firstLine="284"/>
      <w:jc w:val="both"/>
    </w:pPr>
    <w:rPr>
      <w:rFonts w:ascii="Times" w:hAnsi="Times"/>
      <w:noProof/>
      <w:sz w:val="18"/>
    </w:rPr>
  </w:style>
  <w:style w:type="character" w:customStyle="1" w:styleId="Titolo2Carattere">
    <w:name w:val="Titolo 2 Carattere"/>
    <w:link w:val="Titolo2"/>
    <w:rsid w:val="00E607E6"/>
    <w:rPr>
      <w:rFonts w:ascii="Times" w:hAnsi="Times"/>
      <w:smallCaps/>
      <w:noProof/>
      <w:sz w:val="18"/>
      <w:lang w:bidi="ar-SA"/>
    </w:rPr>
  </w:style>
  <w:style w:type="paragraph" w:styleId="Intestazione">
    <w:name w:val="header"/>
    <w:basedOn w:val="Normale"/>
    <w:link w:val="IntestazioneCarattere"/>
    <w:rsid w:val="00507254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507254"/>
    <w:rPr>
      <w:szCs w:val="24"/>
    </w:rPr>
  </w:style>
  <w:style w:type="paragraph" w:styleId="Pidipagina">
    <w:name w:val="footer"/>
    <w:basedOn w:val="Normale"/>
    <w:link w:val="PidipaginaCarattere"/>
    <w:rsid w:val="00507254"/>
    <w:pPr>
      <w:tabs>
        <w:tab w:val="clear" w:pos="284"/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507254"/>
    <w:rPr>
      <w:szCs w:val="24"/>
    </w:rPr>
  </w:style>
  <w:style w:type="paragraph" w:styleId="Testonotaapidipagina">
    <w:name w:val="footnote text"/>
    <w:basedOn w:val="Normale"/>
    <w:link w:val="TestonotaapidipaginaCarattere"/>
    <w:rsid w:val="00B139C6"/>
    <w:pPr>
      <w:spacing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B139C6"/>
  </w:style>
  <w:style w:type="character" w:styleId="Rimandonotaapidipagina">
    <w:name w:val="footnote reference"/>
    <w:basedOn w:val="Carpredefinitoparagrafo"/>
    <w:rsid w:val="00B139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-ufgu-01-mi\Desktop\PROG_COR_20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191F-AB95-4D33-9669-70089D029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PROG_COR_2019</Template>
  <TotalTime>0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U.C.S.C. MILANO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s-ufgu-01-mi</dc:creator>
  <cp:keywords/>
  <cp:lastModifiedBy>Margherita Rigamondi</cp:lastModifiedBy>
  <cp:revision>2</cp:revision>
  <cp:lastPrinted>2003-03-27T10:42:00Z</cp:lastPrinted>
  <dcterms:created xsi:type="dcterms:W3CDTF">2025-09-18T10:25:00Z</dcterms:created>
  <dcterms:modified xsi:type="dcterms:W3CDTF">2025-09-18T10:25:00Z</dcterms:modified>
</cp:coreProperties>
</file>